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88" w:rsidRPr="00F90CF1" w:rsidRDefault="00AD4E88" w:rsidP="00AD4E88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:rsidR="00AD4E88" w:rsidRPr="00AB1EB1" w:rsidRDefault="00AD4E88" w:rsidP="00AD4E88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AB1EB1">
        <w:rPr>
          <w:rFonts w:ascii="Arial" w:eastAsia="Tahoma" w:hAnsi="Arial" w:cs="Arial"/>
          <w:b/>
          <w:color w:val="000000" w:themeColor="text1"/>
          <w:sz w:val="22"/>
          <w:szCs w:val="22"/>
        </w:rPr>
        <w:t>0105/2022/SESI/SC</w:t>
      </w:r>
    </w:p>
    <w:p w:rsidR="00AD4E88" w:rsidRPr="00F90CF1" w:rsidRDefault="00AD4E88" w:rsidP="00AD4E88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:rsidR="00AD4E88" w:rsidRPr="00F90CF1" w:rsidRDefault="00AD4E88" w:rsidP="00AD4E8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AD4E88" w:rsidRPr="00F90CF1" w:rsidRDefault="00AD4E88" w:rsidP="00AD4E8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8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634"/>
        <w:gridCol w:w="1452"/>
        <w:gridCol w:w="1458"/>
        <w:gridCol w:w="1346"/>
        <w:gridCol w:w="1241"/>
        <w:gridCol w:w="1097"/>
        <w:gridCol w:w="1093"/>
        <w:gridCol w:w="12"/>
      </w:tblGrid>
      <w:tr w:rsidR="00AD4E88" w:rsidRPr="00AB1EB1" w:rsidTr="00A266DD">
        <w:trPr>
          <w:trHeight w:val="742"/>
          <w:jc w:val="center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Lote único</w:t>
            </w:r>
          </w:p>
        </w:tc>
      </w:tr>
      <w:tr w:rsidR="00AD4E88" w:rsidRPr="00AB1EB1" w:rsidTr="00A266DD">
        <w:trPr>
          <w:trHeight w:val="74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Saída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Periodicidade e horário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Entrega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Quantidade Estimada de entrega - mensal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Quantidade Estimada de entrega - anual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 unitário - por entrega (R$)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 total anual (R$)</w:t>
            </w:r>
          </w:p>
        </w:tc>
      </w:tr>
      <w:tr w:rsidR="00AD4E88" w:rsidRPr="00AB1EB1" w:rsidTr="00A266DD">
        <w:trPr>
          <w:trHeight w:val="24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Polpa Brasil – Av. Airton Senna, s/n, São Miguel – Fraiburgo/SC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 segunda a sexta-feira - horário de saída às 11 h 15 min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Nutrifibras</w:t>
            </w:r>
            <w:proofErr w:type="spellEnd"/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(MACCA) Rua Jair Ferreira de Almeida, 127, Nações – Fraiburgo/SC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4E88" w:rsidRPr="00AB1EB1" w:rsidTr="00A266DD">
        <w:trPr>
          <w:trHeight w:val="24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Nutrifibras</w:t>
            </w:r>
            <w:proofErr w:type="spellEnd"/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(MACCA) Rua Jair Ferreira de Almeida, 127, Nações – Fraiburgo/SC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De segunda a sexta-feira - horário de saída às 11 h 45 min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Polpa Brasil – Av. Airton Senna, s/n, São Miguel – Fraiburgo/SC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4E88" w:rsidRPr="00AB1EB1" w:rsidTr="00A266DD">
        <w:trPr>
          <w:trHeight w:val="24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Rua Brasil Correia, 630, </w:t>
            </w:r>
            <w:proofErr w:type="spellStart"/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Farropilha</w:t>
            </w:r>
            <w:proofErr w:type="spellEnd"/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Videira/SC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Conforme demanda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Polpa Brasil – Av. Airton Senna, s/n, São Miguel – Fraiburgo/SC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4E88" w:rsidRPr="00AB1EB1" w:rsidTr="00A266DD">
        <w:trPr>
          <w:trHeight w:val="24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Linha Monte </w:t>
            </w:r>
            <w:proofErr w:type="spellStart"/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Bérico</w:t>
            </w:r>
            <w:proofErr w:type="spellEnd"/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, s/n, Interior – Videira/SC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Conforme demanda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Polpa Brasil – Av. Airton Senna, s/n, São Miguel – Fraiburgo/SC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4E88" w:rsidRPr="00AB1EB1" w:rsidTr="00A266DD">
        <w:trPr>
          <w:trHeight w:val="24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Rodovia Videira Anta Gorda, KM 5, </w:t>
            </w:r>
            <w:proofErr w:type="spellStart"/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Cetrevi</w:t>
            </w:r>
            <w:proofErr w:type="spellEnd"/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Videira/SC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Conforme demanda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Polpa Brasil – Av. Airton Senna, s/n, São Miguel – Fraiburgo/SC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AD4E88" w:rsidRPr="00AB1EB1" w:rsidTr="00A266DD">
        <w:trPr>
          <w:gridAfter w:val="1"/>
          <w:wAfter w:w="12" w:type="dxa"/>
          <w:trHeight w:val="271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AD4E88" w:rsidRPr="00AB1EB1" w:rsidRDefault="00AD4E88" w:rsidP="00A266DD">
            <w:pPr>
              <w:ind w:left="0" w:hanging="2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AB1EB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Valor total para o Lote (R$)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D4E88" w:rsidRPr="00AB1EB1" w:rsidRDefault="00AD4E88" w:rsidP="00A266DD">
            <w:pPr>
              <w:ind w:left="0" w:hanging="2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D4E88" w:rsidRPr="00F90CF1" w:rsidRDefault="00AD4E88" w:rsidP="00AD4E88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:rsidR="00AD4E88" w:rsidRPr="00F90CF1" w:rsidRDefault="00AD4E88" w:rsidP="00AD4E88">
      <w:pPr>
        <w:numPr>
          <w:ilvl w:val="0"/>
          <w:numId w:val="3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:rsidR="00AD4E88" w:rsidRPr="00F90CF1" w:rsidRDefault="00AD4E88" w:rsidP="00AD4E88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AD4E88" w:rsidRPr="00F90CF1" w:rsidTr="00A266DD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AD4E88" w:rsidRPr="00F90CF1" w:rsidTr="00A266DD">
        <w:trPr>
          <w:jc w:val="center"/>
        </w:trPr>
        <w:tc>
          <w:tcPr>
            <w:tcW w:w="1555" w:type="dxa"/>
            <w:gridSpan w:val="2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4E88" w:rsidRPr="00F90CF1" w:rsidTr="00A266DD">
        <w:trPr>
          <w:jc w:val="center"/>
        </w:trPr>
        <w:tc>
          <w:tcPr>
            <w:tcW w:w="1555" w:type="dxa"/>
            <w:gridSpan w:val="2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4E88" w:rsidRPr="00F90CF1" w:rsidTr="00A266DD">
        <w:trPr>
          <w:jc w:val="center"/>
        </w:trPr>
        <w:tc>
          <w:tcPr>
            <w:tcW w:w="1555" w:type="dxa"/>
            <w:gridSpan w:val="2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4E88" w:rsidRPr="00F90CF1" w:rsidTr="00A266DD">
        <w:trPr>
          <w:jc w:val="center"/>
        </w:trPr>
        <w:tc>
          <w:tcPr>
            <w:tcW w:w="1555" w:type="dxa"/>
            <w:gridSpan w:val="2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AD4E88" w:rsidRPr="00F90CF1" w:rsidTr="00A266DD">
        <w:trPr>
          <w:jc w:val="center"/>
        </w:trPr>
        <w:tc>
          <w:tcPr>
            <w:tcW w:w="4248" w:type="dxa"/>
            <w:gridSpan w:val="4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AD4E88" w:rsidRPr="00F90CF1" w:rsidTr="00A266DD">
        <w:trPr>
          <w:jc w:val="center"/>
        </w:trPr>
        <w:tc>
          <w:tcPr>
            <w:tcW w:w="2831" w:type="dxa"/>
            <w:gridSpan w:val="3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AD4E88" w:rsidRPr="00F90CF1" w:rsidTr="00A266DD">
        <w:trPr>
          <w:jc w:val="center"/>
        </w:trPr>
        <w:tc>
          <w:tcPr>
            <w:tcW w:w="2831" w:type="dxa"/>
            <w:gridSpan w:val="3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AD4E88" w:rsidRPr="00F90CF1" w:rsidTr="00A266DD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AD4E88" w:rsidRPr="00F90CF1" w:rsidTr="00A266DD">
        <w:trPr>
          <w:jc w:val="center"/>
        </w:trPr>
        <w:tc>
          <w:tcPr>
            <w:tcW w:w="988" w:type="dxa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D4E88" w:rsidRPr="00F90CF1" w:rsidTr="00A266DD">
        <w:trPr>
          <w:jc w:val="center"/>
        </w:trPr>
        <w:tc>
          <w:tcPr>
            <w:tcW w:w="4247" w:type="dxa"/>
            <w:gridSpan w:val="4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lastRenderedPageBreak/>
              <w:t>CPF</w:t>
            </w:r>
          </w:p>
        </w:tc>
        <w:tc>
          <w:tcPr>
            <w:tcW w:w="4282" w:type="dxa"/>
            <w:gridSpan w:val="3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AD4E88" w:rsidRPr="00F90CF1" w:rsidTr="00A266DD">
        <w:trPr>
          <w:jc w:val="center"/>
        </w:trPr>
        <w:tc>
          <w:tcPr>
            <w:tcW w:w="4247" w:type="dxa"/>
            <w:gridSpan w:val="4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:rsidR="00AD4E88" w:rsidRPr="00F90CF1" w:rsidRDefault="00AD4E88" w:rsidP="00A266D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D4E88" w:rsidRPr="00F90CF1" w:rsidRDefault="00AD4E88" w:rsidP="00AD4E88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:rsidR="00AD4E88" w:rsidRPr="00F90CF1" w:rsidRDefault="00AD4E88" w:rsidP="00AD4E88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AD4E88" w:rsidRPr="00F90CF1" w:rsidRDefault="00AD4E88" w:rsidP="00AD4E88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:rsidR="00AD4E88" w:rsidRPr="00F90CF1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Default="00AD4E88" w:rsidP="00AD4E88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Pr="00AB1EB1" w:rsidRDefault="00AD4E88" w:rsidP="00AD4E88">
      <w:p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0" w:left="0" w:firstLineChars="0" w:firstLine="0"/>
        <w:jc w:val="center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III – </w:t>
      </w:r>
      <w:r w:rsidRPr="00AB1EB1">
        <w:rPr>
          <w:rFonts w:ascii="Arial" w:eastAsia="Tahoma" w:hAnsi="Arial" w:cs="Arial"/>
          <w:b/>
          <w:color w:val="000000" w:themeColor="text1"/>
          <w:sz w:val="22"/>
          <w:szCs w:val="22"/>
        </w:rPr>
        <w:t>DECLARAÇÃO ESPECIAL</w:t>
      </w:r>
    </w:p>
    <w:p w:rsidR="00AD4E88" w:rsidRPr="00AB1EB1" w:rsidRDefault="00AD4E88" w:rsidP="00AD4E88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000000" w:themeColor="text1"/>
          <w:sz w:val="22"/>
          <w:szCs w:val="22"/>
        </w:rPr>
      </w:pPr>
      <w:r w:rsidRPr="00AB1EB1">
        <w:rPr>
          <w:rFonts w:ascii="Arial" w:eastAsia="Tahoma" w:hAnsi="Arial" w:cs="Arial"/>
          <w:b/>
          <w:color w:val="000000" w:themeColor="text1"/>
          <w:sz w:val="22"/>
          <w:szCs w:val="22"/>
        </w:rPr>
        <w:t>PREGÃO ELETRÔNICO Nº 0105/2022/SESI/SC</w:t>
      </w:r>
    </w:p>
    <w:p w:rsidR="00AD4E88" w:rsidRPr="00F90CF1" w:rsidRDefault="00AD4E88" w:rsidP="00AD4E88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:rsidR="00AD4E88" w:rsidRPr="00F90CF1" w:rsidRDefault="00AD4E88" w:rsidP="00AD4E88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periculosos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>, insalubres e penosos;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da(s) Entidade(s) Licitante(s);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:rsidR="00AD4E88" w:rsidRPr="00F90CF1" w:rsidRDefault="00AD4E88" w:rsidP="00AD4E88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não tem participação de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ex-empregado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da FIESC e suas Entidades, cujo lapso temporal entre seus desligamentos e a data de apresentação da proposta seja igual ou inferior a 18 (dezoito) meses.</w:t>
      </w:r>
    </w:p>
    <w:p w:rsidR="00AD4E88" w:rsidRPr="00F90CF1" w:rsidRDefault="00AD4E88" w:rsidP="00AD4E88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:rsidR="00AD4E88" w:rsidRPr="00F90CF1" w:rsidRDefault="00AD4E88" w:rsidP="00AD4E88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:rsidR="00AD4E88" w:rsidRPr="00F90CF1" w:rsidRDefault="00AD4E88" w:rsidP="00AD4E88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:rsidR="00AD4E88" w:rsidRPr="00F90CF1" w:rsidRDefault="00AD4E88" w:rsidP="00AD4E88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:rsidR="00610345" w:rsidRDefault="00610345">
      <w:pPr>
        <w:ind w:left="0" w:hanging="2"/>
      </w:pPr>
      <w:bookmarkStart w:id="1" w:name="_GoBack"/>
      <w:bookmarkEnd w:id="1"/>
    </w:p>
    <w:sectPr w:rsidR="00610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88"/>
    <w:rsid w:val="00610345"/>
    <w:rsid w:val="00A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1036C-4D9D-4D6D-98C0-59B9CB0C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4E8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4323</Characters>
  <Application>Microsoft Office Word</Application>
  <DocSecurity>0</DocSecurity>
  <Lines>36</Lines>
  <Paragraphs>10</Paragraphs>
  <ScaleCrop>false</ScaleCrop>
  <Company>FIESC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DE MIRANDA</dc:creator>
  <cp:keywords/>
  <dc:description/>
  <cp:lastModifiedBy>LUIZ FERNANDO DE MIRANDA</cp:lastModifiedBy>
  <cp:revision>1</cp:revision>
  <dcterms:created xsi:type="dcterms:W3CDTF">2022-03-10T12:07:00Z</dcterms:created>
  <dcterms:modified xsi:type="dcterms:W3CDTF">2022-03-10T12:08:00Z</dcterms:modified>
</cp:coreProperties>
</file>