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4E52" w14:textId="04265CC1" w:rsidR="00C0750D" w:rsidRPr="00F90CF1" w:rsidRDefault="00C0750D" w:rsidP="00C0750D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MODELO DE PROPOSTA COMERCIAL ATUALIZADA</w:t>
      </w:r>
    </w:p>
    <w:p w14:paraId="29E95B95" w14:textId="77777777" w:rsidR="00C0750D" w:rsidRPr="00F90CF1" w:rsidRDefault="00C0750D" w:rsidP="00C0750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D91D0C">
        <w:rPr>
          <w:rFonts w:ascii="Arial" w:eastAsia="Tahoma" w:hAnsi="Arial" w:cs="Arial"/>
          <w:b/>
          <w:sz w:val="22"/>
          <w:szCs w:val="22"/>
        </w:rPr>
        <w:t>1616/2021/SESI/SC</w:t>
      </w:r>
    </w:p>
    <w:p w14:paraId="786B3B04" w14:textId="77777777" w:rsidR="00C0750D" w:rsidRPr="00F90CF1" w:rsidRDefault="00C0750D" w:rsidP="00C0750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44C40B21" w14:textId="77777777" w:rsidR="00C0750D" w:rsidRPr="00F90CF1" w:rsidRDefault="00C0750D" w:rsidP="00C0750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FEBC270" w14:textId="77777777" w:rsidR="00C0750D" w:rsidRPr="00F90CF1" w:rsidRDefault="00C0750D" w:rsidP="00C0750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758"/>
        <w:gridCol w:w="1250"/>
        <w:gridCol w:w="936"/>
        <w:gridCol w:w="1304"/>
        <w:gridCol w:w="6"/>
        <w:gridCol w:w="1979"/>
        <w:gridCol w:w="6"/>
      </w:tblGrid>
      <w:tr w:rsidR="00C0750D" w:rsidRPr="00D91D0C" w14:paraId="4412FD93" w14:textId="77777777" w:rsidTr="00660C58">
        <w:trPr>
          <w:trHeight w:val="345"/>
        </w:trPr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8F072D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B0F0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LOTE ÚNICO</w:t>
            </w:r>
          </w:p>
        </w:tc>
      </w:tr>
      <w:tr w:rsidR="00C0750D" w:rsidRPr="00D91D0C" w14:paraId="41430539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96BB09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Item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920F73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Descrição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679E0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Quantidade estimada anual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4270216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Unidade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787C3A9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Valor Unitário (R$)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69F0AC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Valor Anual </w:t>
            </w: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Total </w:t>
            </w: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(R$)</w:t>
            </w:r>
          </w:p>
        </w:tc>
      </w:tr>
      <w:tr w:rsidR="00C0750D" w:rsidRPr="00D91D0C" w14:paraId="201158DD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C3698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2374BB9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 xml:space="preserve">Coleta e transporte de resíduos de saúde dos Grupos A e </w:t>
            </w:r>
            <w:proofErr w:type="spellStart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0BE43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252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00A2D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Ponto de coleta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432150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61C00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6BE220B5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ADB4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E0BB13F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 xml:space="preserve">Tratamento e destinação final de resíduos de saúde dos grupos A e </w:t>
            </w:r>
            <w:proofErr w:type="spellStart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BB865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1104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DD3EE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Saco de 30 litros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DB8381C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4D8487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5B4A13E5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DAEA5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3</w:t>
            </w:r>
          </w:p>
        </w:tc>
        <w:tc>
          <w:tcPr>
            <w:tcW w:w="275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0F1E98C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Coleta e transporte de resíduos de classe I (Grupo B)</w:t>
            </w:r>
          </w:p>
        </w:tc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99987F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204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C04B3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Ponto de coleta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CD0239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DB0B37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4FAB82A1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A2D01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4</w:t>
            </w:r>
          </w:p>
        </w:tc>
        <w:tc>
          <w:tcPr>
            <w:tcW w:w="275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CD6006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proofErr w:type="gramStart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Destino final</w:t>
            </w:r>
            <w:proofErr w:type="gramEnd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 xml:space="preserve"> de lâmpadas quebradas</w:t>
            </w:r>
          </w:p>
        </w:tc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985CC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150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E9EC0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kg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DD1C12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9CB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1B336427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F4C62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5</w:t>
            </w:r>
          </w:p>
        </w:tc>
        <w:tc>
          <w:tcPr>
            <w:tcW w:w="275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2E202AD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proofErr w:type="gramStart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Destino final</w:t>
            </w:r>
            <w:proofErr w:type="gramEnd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 xml:space="preserve"> de lâmpadas inteiras</w:t>
            </w:r>
          </w:p>
        </w:tc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8D6DB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405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78954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Unidade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1C5905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8FF83F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29C88234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95E8CA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6</w:t>
            </w:r>
          </w:p>
        </w:tc>
        <w:tc>
          <w:tcPr>
            <w:tcW w:w="275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B103ED7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proofErr w:type="gramStart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Destino final</w:t>
            </w:r>
            <w:proofErr w:type="gramEnd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 xml:space="preserve"> de restos de produtos químicos, sólidos contaminados, pilhas, baterias, reveladores e fixadores</w:t>
            </w:r>
          </w:p>
        </w:tc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76D16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732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30BA90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kg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71EA6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3B0F58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50CEEDD9" w14:textId="77777777" w:rsidTr="00660C58">
        <w:trPr>
          <w:gridAfter w:val="1"/>
          <w:wAfter w:w="6" w:type="dxa"/>
          <w:trHeight w:val="345"/>
        </w:trPr>
        <w:tc>
          <w:tcPr>
            <w:tcW w:w="64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7D990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7</w:t>
            </w:r>
          </w:p>
        </w:tc>
        <w:tc>
          <w:tcPr>
            <w:tcW w:w="275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5A22687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proofErr w:type="gramStart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Destino final</w:t>
            </w:r>
            <w:proofErr w:type="gramEnd"/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 xml:space="preserve"> de medicamentos vencidos</w:t>
            </w:r>
          </w:p>
        </w:tc>
        <w:tc>
          <w:tcPr>
            <w:tcW w:w="12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CF23E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1602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60F43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position w:val="0"/>
                <w:sz w:val="20"/>
                <w:szCs w:val="20"/>
              </w:rPr>
              <w:t>kg</w:t>
            </w:r>
          </w:p>
        </w:tc>
        <w:tc>
          <w:tcPr>
            <w:tcW w:w="130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1455E9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307396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C0750D" w:rsidRPr="00D91D0C" w14:paraId="68B0012E" w14:textId="77777777" w:rsidTr="00660C58">
        <w:trPr>
          <w:trHeight w:val="315"/>
        </w:trPr>
        <w:tc>
          <w:tcPr>
            <w:tcW w:w="68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2D878C0E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Valor Global </w:t>
            </w: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do lote único </w:t>
            </w:r>
            <w:r w:rsidRPr="00D91D0C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(R$)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414AFFB" w14:textId="77777777" w:rsidR="00C0750D" w:rsidRPr="00D91D0C" w:rsidRDefault="00C0750D" w:rsidP="00660C5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</w:tbl>
    <w:p w14:paraId="432A291D" w14:textId="77777777" w:rsidR="00C0750D" w:rsidRPr="00F90CF1" w:rsidRDefault="00C0750D" w:rsidP="00C0750D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3780A7D" w14:textId="77777777" w:rsidR="00C0750D" w:rsidRPr="00F90CF1" w:rsidRDefault="00C0750D" w:rsidP="00C0750D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F3725CA" w14:textId="77777777" w:rsidR="00C0750D" w:rsidRPr="00F90CF1" w:rsidRDefault="00C0750D" w:rsidP="00C0750D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31B1A20E" w14:textId="77777777" w:rsidR="00C0750D" w:rsidRPr="00F90CF1" w:rsidRDefault="00C0750D" w:rsidP="00C0750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C0750D" w:rsidRPr="00F90CF1" w14:paraId="2EB9307A" w14:textId="77777777" w:rsidTr="00660C58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06A2CDAE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C0750D" w:rsidRPr="00F90CF1" w14:paraId="1A1960E1" w14:textId="77777777" w:rsidTr="00660C58">
        <w:trPr>
          <w:jc w:val="center"/>
        </w:trPr>
        <w:tc>
          <w:tcPr>
            <w:tcW w:w="1555" w:type="dxa"/>
            <w:gridSpan w:val="2"/>
          </w:tcPr>
          <w:p w14:paraId="11858EDE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4BC68642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750D" w:rsidRPr="00F90CF1" w14:paraId="7CA4E113" w14:textId="77777777" w:rsidTr="00660C58">
        <w:trPr>
          <w:jc w:val="center"/>
        </w:trPr>
        <w:tc>
          <w:tcPr>
            <w:tcW w:w="1555" w:type="dxa"/>
            <w:gridSpan w:val="2"/>
          </w:tcPr>
          <w:p w14:paraId="5AA6557A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3A2A1CEF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750D" w:rsidRPr="00F90CF1" w14:paraId="3DAAA8FA" w14:textId="77777777" w:rsidTr="00660C58">
        <w:trPr>
          <w:jc w:val="center"/>
        </w:trPr>
        <w:tc>
          <w:tcPr>
            <w:tcW w:w="1555" w:type="dxa"/>
            <w:gridSpan w:val="2"/>
          </w:tcPr>
          <w:p w14:paraId="5C5B9774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40CE193A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750D" w:rsidRPr="00F90CF1" w14:paraId="0A9D6693" w14:textId="77777777" w:rsidTr="00660C58">
        <w:trPr>
          <w:jc w:val="center"/>
        </w:trPr>
        <w:tc>
          <w:tcPr>
            <w:tcW w:w="1555" w:type="dxa"/>
            <w:gridSpan w:val="2"/>
          </w:tcPr>
          <w:p w14:paraId="57214FAB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33FA2C96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1F8D4BB0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C0750D" w:rsidRPr="00F90CF1" w14:paraId="002F8B80" w14:textId="77777777" w:rsidTr="00660C58">
        <w:trPr>
          <w:jc w:val="center"/>
        </w:trPr>
        <w:tc>
          <w:tcPr>
            <w:tcW w:w="4248" w:type="dxa"/>
            <w:gridSpan w:val="4"/>
          </w:tcPr>
          <w:p w14:paraId="5374BB64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4045C8B0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5030EE37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C0750D" w:rsidRPr="00F90CF1" w14:paraId="712467DF" w14:textId="77777777" w:rsidTr="00660C58">
        <w:trPr>
          <w:jc w:val="center"/>
        </w:trPr>
        <w:tc>
          <w:tcPr>
            <w:tcW w:w="2831" w:type="dxa"/>
            <w:gridSpan w:val="3"/>
          </w:tcPr>
          <w:p w14:paraId="3B0766F8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26061E26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53BF68CD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C0750D" w:rsidRPr="00F90CF1" w14:paraId="2F56E9D7" w14:textId="77777777" w:rsidTr="00660C58">
        <w:trPr>
          <w:jc w:val="center"/>
        </w:trPr>
        <w:tc>
          <w:tcPr>
            <w:tcW w:w="2831" w:type="dxa"/>
            <w:gridSpan w:val="3"/>
          </w:tcPr>
          <w:p w14:paraId="1CB1C954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6B8563F8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775913BB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C0750D" w:rsidRPr="00F90CF1" w14:paraId="2124D641" w14:textId="77777777" w:rsidTr="00660C58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3455AF27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562D4109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C0750D" w:rsidRPr="00F90CF1" w14:paraId="2400DCC7" w14:textId="77777777" w:rsidTr="00660C58">
        <w:trPr>
          <w:jc w:val="center"/>
        </w:trPr>
        <w:tc>
          <w:tcPr>
            <w:tcW w:w="988" w:type="dxa"/>
          </w:tcPr>
          <w:p w14:paraId="1D3C493E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2CD289E5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750D" w:rsidRPr="00F90CF1" w14:paraId="2CB3A7A6" w14:textId="77777777" w:rsidTr="00660C58">
        <w:trPr>
          <w:jc w:val="center"/>
        </w:trPr>
        <w:tc>
          <w:tcPr>
            <w:tcW w:w="4247" w:type="dxa"/>
            <w:gridSpan w:val="4"/>
          </w:tcPr>
          <w:p w14:paraId="502275D0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550E9D41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C0750D" w:rsidRPr="00F90CF1" w14:paraId="77441155" w14:textId="77777777" w:rsidTr="00660C58">
        <w:trPr>
          <w:jc w:val="center"/>
        </w:trPr>
        <w:tc>
          <w:tcPr>
            <w:tcW w:w="4247" w:type="dxa"/>
            <w:gridSpan w:val="4"/>
          </w:tcPr>
          <w:p w14:paraId="03334767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6146E174" w14:textId="77777777" w:rsidR="00C0750D" w:rsidRPr="00F90CF1" w:rsidRDefault="00C0750D" w:rsidP="00660C58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959D3D5" w14:textId="77777777" w:rsidR="00C0750D" w:rsidRPr="00F90CF1" w:rsidRDefault="00C0750D" w:rsidP="00C0750D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56203FDC" w14:textId="77777777" w:rsidR="00C0750D" w:rsidRPr="00F90CF1" w:rsidRDefault="00C0750D" w:rsidP="00C0750D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E3EBE94" w14:textId="77777777" w:rsidR="00C0750D" w:rsidRPr="00F90CF1" w:rsidRDefault="00C0750D" w:rsidP="00C0750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21FD92" w14:textId="77777777" w:rsidR="00C0750D" w:rsidRPr="00F90CF1" w:rsidRDefault="00C0750D" w:rsidP="00C0750D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0B09A0A9" w14:textId="77777777" w:rsidR="00C0750D" w:rsidRPr="00F90CF1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6525FA" w14:textId="77777777" w:rsidR="00C0750D" w:rsidRPr="00F90CF1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426E8C3C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606BE47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BBE7385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462AB55" w14:textId="77777777" w:rsidR="00C0750D" w:rsidRPr="00F90CF1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85392A6" w14:textId="77777777" w:rsidR="00C0750D" w:rsidRPr="00F90CF1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92DE20B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0457D84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4ECE94C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FBEF93B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6C0021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64DFEED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939BD91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72A13A2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3FEAEA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32414A2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386DFC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1E01BEF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D9C934B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ACB5434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56A0BF6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0599144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726C0B0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4BAD164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DFFBEAC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742A20D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24FB733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33D746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D677AB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B9A06F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4C7679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69E9FB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422877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3170E63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8FA570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FCA7960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59F57DA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CFA2954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103AE7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DB0A362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78BCFE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F746AB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F5F0BA1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C4DDC8F" w14:textId="77777777" w:rsidR="00C0750D" w:rsidRPr="00F90CF1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2130ED9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02D7DD0" w14:textId="4EC11D46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18CD301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406C74" w14:textId="77777777" w:rsidR="00C0750D" w:rsidRDefault="00C0750D" w:rsidP="00C0750D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640258" w14:textId="7287BFA0" w:rsidR="00C0750D" w:rsidRPr="00F90CF1" w:rsidRDefault="00C0750D" w:rsidP="00C0750D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lastRenderedPageBreak/>
        <w:t>DECLARAÇÃO ESPECIAL</w:t>
      </w:r>
    </w:p>
    <w:p w14:paraId="1CBAC289" w14:textId="77777777" w:rsidR="00C0750D" w:rsidRPr="0083503D" w:rsidRDefault="00C0750D" w:rsidP="00C0750D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>
        <w:rPr>
          <w:rFonts w:ascii="Arial" w:eastAsia="Tahoma" w:hAnsi="Arial" w:cs="Arial"/>
          <w:b/>
          <w:sz w:val="22"/>
          <w:szCs w:val="22"/>
        </w:rPr>
        <w:t>1616</w:t>
      </w:r>
      <w:r w:rsidRPr="00EA2448">
        <w:rPr>
          <w:rFonts w:ascii="Arial" w:eastAsia="Tahoma" w:hAnsi="Arial" w:cs="Arial"/>
          <w:b/>
          <w:sz w:val="22"/>
          <w:szCs w:val="22"/>
        </w:rPr>
        <w:t>/2021/SESI/SC</w:t>
      </w:r>
    </w:p>
    <w:p w14:paraId="43C5D012" w14:textId="77777777" w:rsidR="00C0750D" w:rsidRPr="00F90CF1" w:rsidRDefault="00C0750D" w:rsidP="00C0750D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6CC1543" w14:textId="77777777" w:rsidR="00C0750D" w:rsidRPr="00F90CF1" w:rsidRDefault="00C0750D" w:rsidP="00C0750D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2E587333" w14:textId="77777777" w:rsidR="00C0750D" w:rsidRPr="00F90CF1" w:rsidRDefault="00C0750D" w:rsidP="00C0750D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48266D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4F6CE3B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3B5294D6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6A24A2B1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A824F0C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141F44AC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0E9A2EA3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4BFBE6E0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19D4FA0A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1A89233B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1A1960DB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5AA583E7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1AC226A9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2551F0E5" w14:textId="77777777" w:rsidR="00C0750D" w:rsidRPr="00F90CF1" w:rsidRDefault="00C0750D" w:rsidP="00C0750D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53935051" w14:textId="77777777" w:rsidR="00C0750D" w:rsidRPr="00F90CF1" w:rsidRDefault="00C0750D" w:rsidP="00C0750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57D0612" w14:textId="77777777" w:rsidR="00C0750D" w:rsidRPr="00F90CF1" w:rsidRDefault="00C0750D" w:rsidP="00C0750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385EC7CB" w14:textId="77777777" w:rsidR="00C0750D" w:rsidRPr="00F90CF1" w:rsidRDefault="00C0750D" w:rsidP="00C0750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72375C3" w14:textId="77777777" w:rsidR="00C0750D" w:rsidRPr="00F90CF1" w:rsidRDefault="00C0750D" w:rsidP="00C0750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698A77" w14:textId="77777777" w:rsidR="00C0750D" w:rsidRPr="00F90CF1" w:rsidRDefault="00C0750D" w:rsidP="00C0750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69F1BBCA" w14:textId="77777777" w:rsidR="00C0750D" w:rsidRPr="00F90CF1" w:rsidRDefault="00C0750D" w:rsidP="00C0750D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9BE15F0" w14:textId="77777777" w:rsidR="00C0750D" w:rsidRPr="00F90CF1" w:rsidRDefault="00C0750D" w:rsidP="00C0750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C5C8510" w14:textId="77777777" w:rsidR="00C0750D" w:rsidRDefault="00C0750D" w:rsidP="00C0750D">
      <w:pPr>
        <w:tabs>
          <w:tab w:val="left" w:pos="142"/>
          <w:tab w:val="left" w:pos="284"/>
          <w:tab w:val="left" w:pos="567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1E87C0DE" w14:textId="77777777" w:rsidR="003C23D7" w:rsidRDefault="003C23D7">
      <w:pPr>
        <w:ind w:left="0" w:hanging="2"/>
      </w:pPr>
    </w:p>
    <w:sectPr w:rsidR="003C2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0D"/>
    <w:rsid w:val="003C23D7"/>
    <w:rsid w:val="00B80E32"/>
    <w:rsid w:val="00C0750D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7970"/>
  <w15:chartTrackingRefBased/>
  <w15:docId w15:val="{0FFF6A94-EDDA-4AE3-BE54-2CBAB46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750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2021-09-02T13:37:00Z</dcterms:created>
  <dcterms:modified xsi:type="dcterms:W3CDTF">2021-09-02T13:38:00Z</dcterms:modified>
</cp:coreProperties>
</file>