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5C" w:rsidRPr="0012093E" w:rsidRDefault="0068255C" w:rsidP="0068255C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F943C8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bookmarkEnd w:id="0"/>
    <w:p w:rsidR="0068255C" w:rsidRPr="0012093E" w:rsidRDefault="0068255C" w:rsidP="0068255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2093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 Nº 014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C0350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>FIESC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SESI/SENAI/IEL/CIESC</w:t>
      </w:r>
    </w:p>
    <w:p w:rsidR="0068255C" w:rsidRPr="0012093E" w:rsidRDefault="0068255C" w:rsidP="0068255C">
      <w:pPr>
        <w:tabs>
          <w:tab w:val="left" w:pos="142"/>
          <w:tab w:val="left" w:pos="284"/>
        </w:tabs>
        <w:suppressAutoHyphens/>
        <w:autoSpaceDE w:val="0"/>
        <w:ind w:left="-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68255C" w:rsidRDefault="0068255C" w:rsidP="0068255C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 A apresentação da proposta implica obrigatoriedade do cumprimento das disposições nelas contidas, assumindo o proponente o compromisso de fornecer o objeto nos seus termos, em quantidade e qualidade adequada à perfeita execução contratual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Y="155"/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2441"/>
      </w:tblGrid>
      <w:tr w:rsidR="0068255C" w:rsidRPr="00B022D1" w:rsidTr="009C0DE8">
        <w:trPr>
          <w:trHeight w:val="159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LOTE ÚNICO</w:t>
            </w:r>
          </w:p>
        </w:tc>
      </w:tr>
      <w:tr w:rsidR="0068255C" w:rsidRPr="00B022D1" w:rsidTr="009C0DE8">
        <w:trPr>
          <w:trHeight w:val="98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PROPOSTO DO ITEM (R$)</w:t>
            </w:r>
          </w:p>
        </w:tc>
      </w:tr>
      <w:tr w:rsidR="0068255C" w:rsidRPr="00B022D1" w:rsidTr="009C0DE8">
        <w:trPr>
          <w:trHeight w:val="931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PESQUISA DE SATISFAÇÃO DAS INDÚSTRIAS ATENDIDAS POR FIESC, CIESC, SESI, SENAI E IEL: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255C" w:rsidRPr="00B022D1" w:rsidTr="009C0DE8">
        <w:trPr>
          <w:trHeight w:val="89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72" w:hang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PESQUISA DE SATISFAÇÃO COM O SERVIÇO DE ALIMENTAÇÃO OFERECIDOS PELO SESI/SC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255C" w:rsidRPr="00B022D1" w:rsidTr="009C0DE8">
        <w:trPr>
          <w:trHeight w:val="526"/>
        </w:trPr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GLOBAL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PROPOSTO R$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8255C" w:rsidRDefault="0068255C" w:rsidP="0068255C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</w:p>
    <w:p w:rsidR="0068255C" w:rsidRPr="00131D9D" w:rsidRDefault="0068255C" w:rsidP="0068255C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8255C" w:rsidRPr="00131D9D" w:rsidTr="009C0DE8">
        <w:trPr>
          <w:jc w:val="center"/>
        </w:trPr>
        <w:tc>
          <w:tcPr>
            <w:tcW w:w="8494" w:type="dxa"/>
            <w:shd w:val="clear" w:color="auto" w:fill="D9D9D9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68255C" w:rsidRPr="00131D9D" w:rsidTr="009C0DE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68255C" w:rsidRPr="00131D9D" w:rsidTr="009C0DE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68255C" w:rsidRPr="00131D9D" w:rsidTr="009C0DE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8255C" w:rsidRPr="00131D9D" w:rsidTr="009C0DE8">
        <w:trPr>
          <w:jc w:val="center"/>
        </w:trPr>
        <w:tc>
          <w:tcPr>
            <w:tcW w:w="8494" w:type="dxa"/>
            <w:shd w:val="clear" w:color="auto" w:fill="D9D9D9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8255C" w:rsidRPr="00131D9D" w:rsidTr="009C0DE8">
        <w:trPr>
          <w:jc w:val="center"/>
        </w:trPr>
        <w:tc>
          <w:tcPr>
            <w:tcW w:w="988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68255C" w:rsidRPr="00131D9D" w:rsidRDefault="0068255C" w:rsidP="0068255C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68255C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seguros, </w:t>
      </w:r>
      <w:r w:rsidRPr="00F244EA">
        <w:rPr>
          <w:rFonts w:ascii="Arial" w:hAnsi="Arial" w:cs="Arial"/>
          <w:bCs/>
          <w:sz w:val="20"/>
          <w:szCs w:val="20"/>
        </w:rPr>
        <w:t>bem como quaisquer outras despesas, diretas e indiretas</w:t>
      </w:r>
      <w:r w:rsidRPr="00131D9D">
        <w:rPr>
          <w:rFonts w:ascii="Arial" w:hAnsi="Arial" w:cs="Arial"/>
          <w:bCs/>
          <w:sz w:val="20"/>
          <w:szCs w:val="20"/>
        </w:rPr>
        <w:t>, incidentes sobre o objeto deste certame, nada mais sendo lícito pleitear a esse título.</w:t>
      </w: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31D9D">
        <w:rPr>
          <w:rFonts w:ascii="Arial" w:hAnsi="Arial" w:cs="Arial"/>
          <w:sz w:val="20"/>
          <w:szCs w:val="20"/>
        </w:rPr>
        <w:t>.</w:t>
      </w: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68255C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4D4946" w:rsidRDefault="0068255C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5C"/>
    <w:rsid w:val="0068255C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06FC-9190-46D6-BF7D-5373491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2019-09-26T12:34:00Z</dcterms:created>
  <dcterms:modified xsi:type="dcterms:W3CDTF">2019-09-26T12:35:00Z</dcterms:modified>
</cp:coreProperties>
</file>